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B2891" w14:textId="77777777" w:rsidR="00B47F4D" w:rsidRDefault="00B47F4D" w:rsidP="00B47F4D">
      <w:pPr>
        <w:spacing w:line="480" w:lineRule="auto"/>
        <w:ind w:firstLine="720"/>
        <w:rPr>
          <w:rFonts w:ascii="Times New Roman" w:hAnsi="Times New Roman" w:cs="Times New Roman"/>
          <w:sz w:val="24"/>
          <w:szCs w:val="24"/>
        </w:rPr>
      </w:pPr>
    </w:p>
    <w:p w14:paraId="59A0255B" w14:textId="77777777" w:rsidR="00B47F4D" w:rsidRDefault="00B47F4D" w:rsidP="00B47F4D">
      <w:pPr>
        <w:spacing w:line="480" w:lineRule="auto"/>
        <w:ind w:firstLine="720"/>
        <w:rPr>
          <w:rFonts w:ascii="Times New Roman" w:hAnsi="Times New Roman" w:cs="Times New Roman"/>
          <w:sz w:val="24"/>
          <w:szCs w:val="24"/>
        </w:rPr>
      </w:pPr>
    </w:p>
    <w:p w14:paraId="6FC5F65D" w14:textId="77777777" w:rsidR="00B47F4D" w:rsidRDefault="00B47F4D" w:rsidP="00B47F4D">
      <w:pPr>
        <w:spacing w:line="480" w:lineRule="auto"/>
        <w:ind w:firstLine="720"/>
        <w:rPr>
          <w:rFonts w:ascii="Times New Roman" w:hAnsi="Times New Roman" w:cs="Times New Roman"/>
          <w:sz w:val="24"/>
          <w:szCs w:val="24"/>
        </w:rPr>
      </w:pPr>
    </w:p>
    <w:p w14:paraId="1889339E" w14:textId="77777777" w:rsidR="00B47F4D" w:rsidRDefault="00B47F4D" w:rsidP="00B47F4D">
      <w:pPr>
        <w:spacing w:line="480" w:lineRule="auto"/>
        <w:ind w:firstLine="720"/>
        <w:jc w:val="center"/>
        <w:rPr>
          <w:rFonts w:ascii="Times New Roman" w:hAnsi="Times New Roman" w:cs="Times New Roman"/>
          <w:sz w:val="24"/>
          <w:szCs w:val="24"/>
        </w:rPr>
      </w:pPr>
    </w:p>
    <w:p w14:paraId="628DE22E" w14:textId="6D2DF81A" w:rsidR="00B47F4D" w:rsidRDefault="00B47F4D" w:rsidP="00FA1D82">
      <w:pPr>
        <w:spacing w:line="480" w:lineRule="auto"/>
        <w:ind w:firstLine="720"/>
        <w:rPr>
          <w:rFonts w:ascii="Times New Roman" w:hAnsi="Times New Roman" w:cs="Times New Roman"/>
          <w:sz w:val="24"/>
          <w:szCs w:val="24"/>
        </w:rPr>
      </w:pPr>
    </w:p>
    <w:p w14:paraId="782AD7DF" w14:textId="77777777" w:rsidR="00B47F4D" w:rsidRDefault="00B47F4D" w:rsidP="00B47F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HUMAN RESOURCE</w:t>
      </w:r>
    </w:p>
    <w:p w14:paraId="1EA88C10" w14:textId="6085A2D2" w:rsidR="00B47F4D" w:rsidRDefault="00FA1D82" w:rsidP="00B47F4D">
      <w:pPr>
        <w:spacing w:line="480" w:lineRule="auto"/>
        <w:ind w:firstLine="720"/>
        <w:jc w:val="center"/>
        <w:rPr>
          <w:rFonts w:ascii="Times New Roman" w:hAnsi="Times New Roman" w:cs="Times New Roman"/>
          <w:sz w:val="24"/>
          <w:szCs w:val="24"/>
        </w:rPr>
      </w:pPr>
      <w:r w:rsidRPr="00FA1D82">
        <w:rPr>
          <w:rFonts w:ascii="Times New Roman" w:hAnsi="Times New Roman" w:cs="Times New Roman"/>
          <w:sz w:val="24"/>
          <w:szCs w:val="24"/>
        </w:rPr>
        <w:t>Taylore Matthews</w:t>
      </w:r>
    </w:p>
    <w:p w14:paraId="4311F3A4" w14:textId="1E2B10DB" w:rsidR="00B47F4D" w:rsidRDefault="00FA1D82" w:rsidP="00B47F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Part D</w:t>
      </w:r>
    </w:p>
    <w:p w14:paraId="22BCAC67" w14:textId="77777777" w:rsidR="00B47F4D" w:rsidRDefault="00B47F4D" w:rsidP="00B47F4D">
      <w:pPr>
        <w:spacing w:line="480" w:lineRule="auto"/>
        <w:ind w:firstLine="720"/>
        <w:rPr>
          <w:rFonts w:ascii="Times New Roman" w:hAnsi="Times New Roman" w:cs="Times New Roman"/>
          <w:sz w:val="24"/>
          <w:szCs w:val="24"/>
        </w:rPr>
      </w:pPr>
    </w:p>
    <w:p w14:paraId="3B2EAC62" w14:textId="77777777" w:rsidR="00B47F4D" w:rsidRDefault="00B47F4D" w:rsidP="00B47F4D">
      <w:pPr>
        <w:spacing w:line="480" w:lineRule="auto"/>
        <w:ind w:firstLine="720"/>
        <w:rPr>
          <w:rFonts w:ascii="Times New Roman" w:hAnsi="Times New Roman" w:cs="Times New Roman"/>
          <w:sz w:val="24"/>
          <w:szCs w:val="24"/>
        </w:rPr>
      </w:pPr>
    </w:p>
    <w:p w14:paraId="0897F197" w14:textId="77777777" w:rsidR="00B47F4D" w:rsidRDefault="00B47F4D" w:rsidP="00B47F4D">
      <w:pPr>
        <w:spacing w:line="480" w:lineRule="auto"/>
        <w:ind w:firstLine="720"/>
        <w:rPr>
          <w:rFonts w:ascii="Times New Roman" w:hAnsi="Times New Roman" w:cs="Times New Roman"/>
          <w:sz w:val="24"/>
          <w:szCs w:val="24"/>
        </w:rPr>
      </w:pPr>
    </w:p>
    <w:p w14:paraId="481BD3FE" w14:textId="77777777" w:rsidR="00B47F4D" w:rsidRDefault="00B47F4D" w:rsidP="00B47F4D">
      <w:pPr>
        <w:spacing w:line="480" w:lineRule="auto"/>
        <w:ind w:firstLine="720"/>
        <w:rPr>
          <w:rFonts w:ascii="Times New Roman" w:hAnsi="Times New Roman" w:cs="Times New Roman"/>
          <w:sz w:val="24"/>
          <w:szCs w:val="24"/>
        </w:rPr>
      </w:pPr>
    </w:p>
    <w:p w14:paraId="6EA0A291" w14:textId="77777777" w:rsidR="00B47F4D" w:rsidRDefault="00B47F4D" w:rsidP="00B47F4D">
      <w:pPr>
        <w:spacing w:line="480" w:lineRule="auto"/>
        <w:ind w:firstLine="720"/>
        <w:rPr>
          <w:rFonts w:ascii="Times New Roman" w:hAnsi="Times New Roman" w:cs="Times New Roman"/>
          <w:sz w:val="24"/>
          <w:szCs w:val="24"/>
        </w:rPr>
      </w:pPr>
    </w:p>
    <w:p w14:paraId="23899913" w14:textId="77777777" w:rsidR="00B47F4D" w:rsidRDefault="00B47F4D" w:rsidP="00B47F4D">
      <w:pPr>
        <w:spacing w:line="480" w:lineRule="auto"/>
        <w:ind w:firstLine="720"/>
        <w:rPr>
          <w:rFonts w:ascii="Times New Roman" w:hAnsi="Times New Roman" w:cs="Times New Roman"/>
          <w:sz w:val="24"/>
          <w:szCs w:val="24"/>
        </w:rPr>
      </w:pPr>
    </w:p>
    <w:p w14:paraId="70C2463D" w14:textId="77777777" w:rsidR="00B47F4D" w:rsidRDefault="00B47F4D" w:rsidP="00B47F4D">
      <w:pPr>
        <w:spacing w:line="480" w:lineRule="auto"/>
        <w:ind w:firstLine="720"/>
        <w:rPr>
          <w:rFonts w:ascii="Times New Roman" w:hAnsi="Times New Roman" w:cs="Times New Roman"/>
          <w:sz w:val="24"/>
          <w:szCs w:val="24"/>
        </w:rPr>
      </w:pPr>
    </w:p>
    <w:p w14:paraId="680D9848" w14:textId="77777777" w:rsidR="00B47F4D" w:rsidRDefault="00B47F4D" w:rsidP="00B47F4D">
      <w:pPr>
        <w:spacing w:line="480" w:lineRule="auto"/>
        <w:ind w:firstLine="720"/>
        <w:rPr>
          <w:rFonts w:ascii="Times New Roman" w:hAnsi="Times New Roman" w:cs="Times New Roman"/>
          <w:sz w:val="24"/>
          <w:szCs w:val="24"/>
        </w:rPr>
      </w:pPr>
    </w:p>
    <w:p w14:paraId="6C97E163" w14:textId="77777777" w:rsidR="00B47F4D" w:rsidRDefault="00B47F4D" w:rsidP="00B47F4D">
      <w:pPr>
        <w:spacing w:line="480" w:lineRule="auto"/>
        <w:ind w:firstLine="720"/>
        <w:rPr>
          <w:rFonts w:ascii="Times New Roman" w:hAnsi="Times New Roman" w:cs="Times New Roman"/>
          <w:sz w:val="24"/>
          <w:szCs w:val="24"/>
        </w:rPr>
      </w:pPr>
    </w:p>
    <w:p w14:paraId="19AE8E00" w14:textId="77777777" w:rsidR="00B47F4D" w:rsidRDefault="00B47F4D" w:rsidP="00B47F4D">
      <w:pPr>
        <w:spacing w:line="480" w:lineRule="auto"/>
        <w:ind w:firstLine="720"/>
        <w:rPr>
          <w:rFonts w:ascii="Times New Roman" w:hAnsi="Times New Roman" w:cs="Times New Roman"/>
          <w:sz w:val="24"/>
          <w:szCs w:val="24"/>
        </w:rPr>
      </w:pPr>
    </w:p>
    <w:p w14:paraId="588A535D" w14:textId="77777777" w:rsidR="00B47F4D" w:rsidRDefault="00B47F4D" w:rsidP="00B47F4D">
      <w:pPr>
        <w:spacing w:line="480" w:lineRule="auto"/>
        <w:ind w:firstLine="720"/>
        <w:rPr>
          <w:rFonts w:ascii="Times New Roman" w:hAnsi="Times New Roman" w:cs="Times New Roman"/>
          <w:sz w:val="24"/>
          <w:szCs w:val="24"/>
        </w:rPr>
      </w:pPr>
    </w:p>
    <w:p w14:paraId="4DAD0DEC" w14:textId="77777777" w:rsidR="00B47F4D"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 xml:space="preserve">Human resource management should embark on effective training for their officers who are below them in their ranks. The training will be of benefit because they will understand what kind of job they are should be doing while making considerations of their responsibilities in the task force. Human resource management should control their staff by transferring the officers who have been positioned in a station for a long time which leads to the cropping up of gangs who align with the officers to participate in the criminal activities. Promotion is another way human resource can enhance that feeling of job satisfaction that will lead to police officers becoming committed to their duties. </w:t>
      </w:r>
    </w:p>
    <w:p w14:paraId="02FBE93C" w14:textId="77777777" w:rsidR="002668DD" w:rsidRPr="00D85A5B"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The department should spearhead developing good working relationship among the employees; this will involve the seniors and the junior by developing good interpersonal skills. This teamwork will help solve the issues that may arise together, affecting the police force</w:t>
      </w:r>
      <w:r w:rsidR="006E6D49" w:rsidRPr="00D85A5B">
        <w:rPr>
          <w:rFonts w:ascii="Times New Roman" w:hAnsi="Times New Roman" w:cs="Times New Roman"/>
          <w:sz w:val="24"/>
          <w:szCs w:val="24"/>
        </w:rPr>
        <w:t xml:space="preserve"> when cooperation has been performed. It becomes easy for the service to work harmonious</w:t>
      </w:r>
      <w:r w:rsidRPr="00D85A5B">
        <w:rPr>
          <w:rFonts w:ascii="Times New Roman" w:hAnsi="Times New Roman" w:cs="Times New Roman"/>
          <w:sz w:val="24"/>
          <w:szCs w:val="24"/>
        </w:rPr>
        <w:t>ly. The human resource department has undertaken motivation and incentive measures toward the police officers; through incentives, they will be more committed to their task assigned. Working hard and diligently towards achieving the set goals and mission of the Minneapolis police service</w:t>
      </w:r>
      <w:r w:rsidR="006E6D49" w:rsidRPr="00D85A5B">
        <w:rPr>
          <w:rFonts w:ascii="Times New Roman" w:hAnsi="Times New Roman" w:cs="Times New Roman"/>
          <w:sz w:val="24"/>
          <w:szCs w:val="24"/>
        </w:rPr>
        <w:t xml:space="preserve"> incentive provided will include awards for honouring the best job performed by the officers</w:t>
      </w:r>
      <w:r w:rsidRPr="00D85A5B">
        <w:rPr>
          <w:rFonts w:ascii="Times New Roman" w:hAnsi="Times New Roman" w:cs="Times New Roman"/>
          <w:sz w:val="24"/>
          <w:szCs w:val="24"/>
        </w:rPr>
        <w:t>.</w:t>
      </w:r>
    </w:p>
    <w:p w14:paraId="152F55C0" w14:textId="77777777" w:rsidR="008F742A" w:rsidRPr="00D85A5B" w:rsidRDefault="008453BF" w:rsidP="00D85A5B">
      <w:pPr>
        <w:spacing w:line="480" w:lineRule="auto"/>
        <w:rPr>
          <w:rFonts w:ascii="Times New Roman" w:hAnsi="Times New Roman" w:cs="Times New Roman"/>
          <w:sz w:val="24"/>
          <w:szCs w:val="24"/>
        </w:rPr>
      </w:pPr>
      <w:r w:rsidRPr="00D85A5B">
        <w:rPr>
          <w:rFonts w:ascii="Times New Roman" w:hAnsi="Times New Roman" w:cs="Times New Roman"/>
          <w:sz w:val="24"/>
          <w:szCs w:val="24"/>
        </w:rPr>
        <w:t xml:space="preserve"> </w:t>
      </w:r>
      <w:r w:rsidR="00B47F4D">
        <w:rPr>
          <w:rFonts w:ascii="Times New Roman" w:hAnsi="Times New Roman" w:cs="Times New Roman"/>
          <w:sz w:val="24"/>
          <w:szCs w:val="24"/>
        </w:rPr>
        <w:tab/>
        <w:t xml:space="preserve"> Stewart, &amp; </w:t>
      </w:r>
      <w:proofErr w:type="gramStart"/>
      <w:r w:rsidR="00B47F4D">
        <w:rPr>
          <w:rFonts w:ascii="Times New Roman" w:hAnsi="Times New Roman" w:cs="Times New Roman"/>
          <w:sz w:val="24"/>
          <w:szCs w:val="24"/>
        </w:rPr>
        <w:t>Brown,(</w:t>
      </w:r>
      <w:proofErr w:type="gramEnd"/>
      <w:r w:rsidR="00B47F4D">
        <w:rPr>
          <w:rFonts w:ascii="Times New Roman" w:hAnsi="Times New Roman" w:cs="Times New Roman"/>
          <w:sz w:val="24"/>
          <w:szCs w:val="24"/>
        </w:rPr>
        <w:t>2019) observes that t</w:t>
      </w:r>
      <w:r w:rsidRPr="00D85A5B">
        <w:rPr>
          <w:rFonts w:ascii="Times New Roman" w:hAnsi="Times New Roman" w:cs="Times New Roman"/>
          <w:sz w:val="24"/>
          <w:szCs w:val="24"/>
        </w:rPr>
        <w:t xml:space="preserve">he human resource department should enhance good communication that will subsequently lead to information flow to the relevant destinies. Through </w:t>
      </w:r>
      <w:r w:rsidR="002678F1" w:rsidRPr="00D85A5B">
        <w:rPr>
          <w:rFonts w:ascii="Times New Roman" w:hAnsi="Times New Roman" w:cs="Times New Roman"/>
          <w:sz w:val="24"/>
          <w:szCs w:val="24"/>
        </w:rPr>
        <w:t>good</w:t>
      </w:r>
      <w:r w:rsidRPr="00D85A5B">
        <w:rPr>
          <w:rFonts w:ascii="Times New Roman" w:hAnsi="Times New Roman" w:cs="Times New Roman"/>
          <w:sz w:val="24"/>
          <w:szCs w:val="24"/>
        </w:rPr>
        <w:t xml:space="preserve"> communication, the departments in </w:t>
      </w:r>
      <w:r w:rsidR="002678F1" w:rsidRPr="00D85A5B">
        <w:rPr>
          <w:rFonts w:ascii="Times New Roman" w:hAnsi="Times New Roman" w:cs="Times New Roman"/>
          <w:sz w:val="24"/>
          <w:szCs w:val="24"/>
        </w:rPr>
        <w:t>Minneapolis</w:t>
      </w:r>
      <w:r w:rsidRPr="00D85A5B">
        <w:rPr>
          <w:rFonts w:ascii="Times New Roman" w:hAnsi="Times New Roman" w:cs="Times New Roman"/>
          <w:sz w:val="24"/>
          <w:szCs w:val="24"/>
        </w:rPr>
        <w:t xml:space="preserve"> will be in a position to carry out activities effectively. </w:t>
      </w:r>
      <w:r w:rsidR="002678F1" w:rsidRPr="00D85A5B">
        <w:rPr>
          <w:rFonts w:ascii="Times New Roman" w:hAnsi="Times New Roman" w:cs="Times New Roman"/>
          <w:sz w:val="24"/>
          <w:szCs w:val="24"/>
        </w:rPr>
        <w:t xml:space="preserve">Gross misconducts have faced the police service in Minneapolis from their officers .for the human resource to change this problem, an effective disciplinary committee should be developed to check its officers' codes and ethics. Those who are held responsible </w:t>
      </w:r>
      <w:r w:rsidR="002678F1" w:rsidRPr="00D85A5B">
        <w:rPr>
          <w:rFonts w:ascii="Times New Roman" w:hAnsi="Times New Roman" w:cs="Times New Roman"/>
          <w:sz w:val="24"/>
          <w:szCs w:val="24"/>
        </w:rPr>
        <w:lastRenderedPageBreak/>
        <w:t>undergo legal criminal justice as stated by the law</w:t>
      </w:r>
      <w:r w:rsidR="006E6D49" w:rsidRPr="00D85A5B">
        <w:rPr>
          <w:rFonts w:ascii="Times New Roman" w:hAnsi="Times New Roman" w:cs="Times New Roman"/>
          <w:sz w:val="24"/>
          <w:szCs w:val="24"/>
        </w:rPr>
        <w:t>; some of the officers recently have been accused of gross misconduct that lead to loss of life-based on racial discrimination</w:t>
      </w:r>
      <w:r w:rsidR="002678F1" w:rsidRPr="00D85A5B">
        <w:rPr>
          <w:rFonts w:ascii="Times New Roman" w:hAnsi="Times New Roman" w:cs="Times New Roman"/>
          <w:sz w:val="24"/>
          <w:szCs w:val="24"/>
        </w:rPr>
        <w:t>. To improve services, the human resources should embark on recruiting and selecting members of the educated and have adequate skills for management to make it easy to run service.</w:t>
      </w:r>
      <w:r w:rsidR="006E6D49" w:rsidRPr="00D85A5B">
        <w:rPr>
          <w:rFonts w:ascii="Times New Roman" w:hAnsi="Times New Roman" w:cs="Times New Roman"/>
          <w:sz w:val="24"/>
          <w:szCs w:val="24"/>
        </w:rPr>
        <w:t xml:space="preserve"> Educated guys in the task force will come as change agents to the new reforms that the government decides to undertake; with high levels of civilization in the police force, there will be minimal negligence cases. </w:t>
      </w:r>
    </w:p>
    <w:p w14:paraId="53F96E02" w14:textId="77777777" w:rsidR="00B47F4D" w:rsidRDefault="008453BF"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 xml:space="preserve"> The human resource should provide for performance appraisal to their officers. This will involve comparing their performance to the set standards. This will help the officers work hard to receive benefits due to a job well done. Performance appraisal is used as a tool for the welfare of the officers who are more committed to serving the citizens' interest. Human resource should establish adequate authority over human resources. Controlled management will benefit as the task assigned will be done effectively without problems in the task force. The top officials </w:t>
      </w:r>
      <w:r w:rsidR="006E6D49" w:rsidRPr="00D85A5B">
        <w:rPr>
          <w:rFonts w:ascii="Times New Roman" w:hAnsi="Times New Roman" w:cs="Times New Roman"/>
          <w:sz w:val="24"/>
          <w:szCs w:val="24"/>
        </w:rPr>
        <w:t xml:space="preserve">should exercise power in the Minneapolis human resource department. </w:t>
      </w:r>
    </w:p>
    <w:p w14:paraId="22FE299B" w14:textId="77777777" w:rsidR="002678F1" w:rsidRDefault="006E6D49" w:rsidP="00B47F4D">
      <w:pPr>
        <w:spacing w:line="480" w:lineRule="auto"/>
        <w:ind w:firstLine="720"/>
        <w:rPr>
          <w:rFonts w:ascii="Times New Roman" w:hAnsi="Times New Roman" w:cs="Times New Roman"/>
          <w:sz w:val="24"/>
          <w:szCs w:val="24"/>
        </w:rPr>
      </w:pPr>
      <w:r w:rsidRPr="00D85A5B">
        <w:rPr>
          <w:rFonts w:ascii="Times New Roman" w:hAnsi="Times New Roman" w:cs="Times New Roman"/>
          <w:sz w:val="24"/>
          <w:szCs w:val="24"/>
        </w:rPr>
        <w:t xml:space="preserve">The department should ensure compensation of the officers is done on time. This will influence job satisfaction, where the officers will work hard because they're able to acquire their benefits on time. With </w:t>
      </w:r>
      <w:r w:rsidR="00D85A5B" w:rsidRPr="00D85A5B">
        <w:rPr>
          <w:rFonts w:ascii="Times New Roman" w:hAnsi="Times New Roman" w:cs="Times New Roman"/>
          <w:sz w:val="24"/>
          <w:szCs w:val="24"/>
        </w:rPr>
        <w:t>good</w:t>
      </w:r>
      <w:r w:rsidRPr="00D85A5B">
        <w:rPr>
          <w:rFonts w:ascii="Times New Roman" w:hAnsi="Times New Roman" w:cs="Times New Roman"/>
          <w:sz w:val="24"/>
          <w:szCs w:val="24"/>
        </w:rPr>
        <w:t xml:space="preserve"> l</w:t>
      </w:r>
      <w:r w:rsidR="00D85A5B" w:rsidRPr="00D85A5B">
        <w:rPr>
          <w:rFonts w:ascii="Times New Roman" w:hAnsi="Times New Roman" w:cs="Times New Roman"/>
          <w:sz w:val="24"/>
          <w:szCs w:val="24"/>
        </w:rPr>
        <w:t xml:space="preserve">eadership, the department will reinforce the required conduct from their officers that will develop that feeling of responsibility, which has a positive impact on service delivery. Orienting the officers to their task will improve the skills they have in handling different situations, then they are later evaluated to determine the impact of orientation on their abilities that are to be developed in them, which is the responsibility of human resource </w:t>
      </w:r>
      <w:r w:rsidR="00B47F4D">
        <w:rPr>
          <w:rFonts w:ascii="Times New Roman" w:hAnsi="Times New Roman" w:cs="Times New Roman"/>
          <w:sz w:val="24"/>
          <w:szCs w:val="24"/>
        </w:rPr>
        <w:t>management to ensure the officers are well equipped with required knowledge.</w:t>
      </w:r>
    </w:p>
    <w:p w14:paraId="0B8EE1D9" w14:textId="77777777" w:rsidR="00B47F4D" w:rsidRDefault="00B47F4D" w:rsidP="00D85A5B">
      <w:pPr>
        <w:spacing w:line="480" w:lineRule="auto"/>
        <w:rPr>
          <w:rFonts w:ascii="Times New Roman" w:hAnsi="Times New Roman" w:cs="Times New Roman"/>
          <w:sz w:val="24"/>
          <w:szCs w:val="24"/>
        </w:rPr>
      </w:pPr>
    </w:p>
    <w:p w14:paraId="037B00B3" w14:textId="77777777" w:rsidR="00B47F4D" w:rsidRDefault="00B47F4D" w:rsidP="00D85A5B">
      <w:pPr>
        <w:spacing w:line="480" w:lineRule="auto"/>
        <w:rPr>
          <w:rFonts w:ascii="Times New Roman" w:hAnsi="Times New Roman" w:cs="Times New Roman"/>
          <w:sz w:val="24"/>
          <w:szCs w:val="24"/>
        </w:rPr>
      </w:pPr>
    </w:p>
    <w:p w14:paraId="20D695B7" w14:textId="77777777" w:rsidR="00B47F4D" w:rsidRDefault="00B47F4D" w:rsidP="00B47F4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633A5A48" w14:textId="77777777" w:rsidR="00B47F4D" w:rsidRPr="00D85A5B" w:rsidRDefault="00B47F4D" w:rsidP="00D85A5B">
      <w:pPr>
        <w:spacing w:line="480" w:lineRule="auto"/>
        <w:rPr>
          <w:rFonts w:ascii="Times New Roman" w:hAnsi="Times New Roman" w:cs="Times New Roman"/>
          <w:sz w:val="24"/>
          <w:szCs w:val="24"/>
        </w:rPr>
      </w:pPr>
      <w:r w:rsidRPr="00B47F4D">
        <w:rPr>
          <w:rFonts w:ascii="Times New Roman" w:hAnsi="Times New Roman" w:cs="Times New Roman"/>
          <w:sz w:val="24"/>
          <w:szCs w:val="24"/>
        </w:rPr>
        <w:t>Stewart, G. L., &amp; Brown, K. G. (2019). </w:t>
      </w:r>
      <w:r w:rsidRPr="00B47F4D">
        <w:rPr>
          <w:rFonts w:ascii="Times New Roman" w:hAnsi="Times New Roman" w:cs="Times New Roman"/>
          <w:i/>
          <w:iCs/>
          <w:sz w:val="24"/>
          <w:szCs w:val="24"/>
        </w:rPr>
        <w:t>Human resource management</w:t>
      </w:r>
      <w:r w:rsidRPr="00B47F4D">
        <w:rPr>
          <w:rFonts w:ascii="Times New Roman" w:hAnsi="Times New Roman" w:cs="Times New Roman"/>
          <w:sz w:val="24"/>
          <w:szCs w:val="24"/>
        </w:rPr>
        <w:t>. John Wiley &amp; Sons.</w:t>
      </w:r>
    </w:p>
    <w:p w14:paraId="426BB679" w14:textId="77777777" w:rsidR="0029508E" w:rsidRPr="0029508E" w:rsidRDefault="0029508E" w:rsidP="0029508E">
      <w:pPr>
        <w:spacing w:after="0" w:line="240" w:lineRule="auto"/>
        <w:rPr>
          <w:rFonts w:ascii="Times New Roman" w:eastAsia="Times New Roman" w:hAnsi="Times New Roman" w:cs="Times New Roman"/>
          <w:sz w:val="24"/>
          <w:szCs w:val="24"/>
        </w:rPr>
      </w:pPr>
      <w:r w:rsidRPr="0029508E">
        <w:rPr>
          <w:rFonts w:ascii="Lucida Sans Unicode" w:eastAsia="Times New Roman" w:hAnsi="Lucida Sans Unicode" w:cs="Lucida Sans Unicode"/>
          <w:color w:val="494C4E"/>
          <w:spacing w:val="3"/>
          <w:sz w:val="29"/>
          <w:szCs w:val="29"/>
          <w:highlight w:val="yellow"/>
          <w:shd w:val="clear" w:color="auto" w:fill="FFFFFF"/>
        </w:rPr>
        <w:t>The recommendations need to provide more specific actions that can be taken to remedy issues identified in Section C. A good example is the first recommendation to provide "effective training." This point needs to be defined with much greater clarity. How can promotions be increased without destabilizing the police department? And what exactly do you think is the best way to introduce performance appraisals? These recommendations need to be immediately actionable with some specific next steps.</w:t>
      </w:r>
    </w:p>
    <w:p w14:paraId="50A65CF7" w14:textId="77777777" w:rsidR="002678F1" w:rsidRPr="00D85A5B" w:rsidRDefault="002678F1" w:rsidP="00D85A5B">
      <w:pPr>
        <w:spacing w:line="480" w:lineRule="auto"/>
        <w:rPr>
          <w:rFonts w:ascii="Times New Roman" w:hAnsi="Times New Roman" w:cs="Times New Roman"/>
          <w:sz w:val="24"/>
          <w:szCs w:val="24"/>
        </w:rPr>
      </w:pPr>
    </w:p>
    <w:sectPr w:rsidR="002678F1" w:rsidRPr="00D85A5B" w:rsidSect="00B47F4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C7E7B" w14:textId="77777777" w:rsidR="00B6537C" w:rsidRDefault="00B6537C" w:rsidP="00B47F4D">
      <w:pPr>
        <w:spacing w:after="0" w:line="240" w:lineRule="auto"/>
      </w:pPr>
      <w:r>
        <w:separator/>
      </w:r>
    </w:p>
  </w:endnote>
  <w:endnote w:type="continuationSeparator" w:id="0">
    <w:p w14:paraId="12D0CEC7" w14:textId="77777777" w:rsidR="00B6537C" w:rsidRDefault="00B6537C" w:rsidP="00B4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A4E44" w14:textId="77777777" w:rsidR="00B6537C" w:rsidRDefault="00B6537C" w:rsidP="00B47F4D">
      <w:pPr>
        <w:spacing w:after="0" w:line="240" w:lineRule="auto"/>
      </w:pPr>
      <w:r>
        <w:separator/>
      </w:r>
    </w:p>
  </w:footnote>
  <w:footnote w:type="continuationSeparator" w:id="0">
    <w:p w14:paraId="23A5C259" w14:textId="77777777" w:rsidR="00B6537C" w:rsidRDefault="00B6537C" w:rsidP="00B4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930454"/>
      <w:docPartObj>
        <w:docPartGallery w:val="Page Numbers (Top of Page)"/>
        <w:docPartUnique/>
      </w:docPartObj>
    </w:sdtPr>
    <w:sdtEndPr>
      <w:rPr>
        <w:noProof/>
      </w:rPr>
    </w:sdtEndPr>
    <w:sdtContent>
      <w:p w14:paraId="54C0529A" w14:textId="77777777" w:rsidR="00B47F4D" w:rsidRDefault="00B47F4D">
        <w:pPr>
          <w:pStyle w:val="Header"/>
          <w:jc w:val="right"/>
        </w:pPr>
        <w:r>
          <w:rPr>
            <w:rFonts w:ascii="Times New Roman" w:hAnsi="Times New Roman" w:cs="Times New Roman"/>
            <w:sz w:val="24"/>
            <w:szCs w:val="24"/>
          </w:rPr>
          <w:t>HUMAN RESOURCE</w:t>
        </w:r>
        <w:r>
          <w:t>.</w:t>
        </w:r>
        <w:r>
          <w:tab/>
        </w:r>
        <w:r>
          <w:tab/>
        </w:r>
        <w:r>
          <w:fldChar w:fldCharType="begin"/>
        </w:r>
        <w:r>
          <w:instrText xml:space="preserve"> PAGE   \* MERGEFORMAT </w:instrText>
        </w:r>
        <w:r>
          <w:fldChar w:fldCharType="separate"/>
        </w:r>
        <w:r>
          <w:rPr>
            <w:noProof/>
          </w:rPr>
          <w:t>2</w:t>
        </w:r>
        <w:r>
          <w:rPr>
            <w:noProof/>
          </w:rPr>
          <w:fldChar w:fldCharType="end"/>
        </w:r>
      </w:p>
    </w:sdtContent>
  </w:sdt>
  <w:p w14:paraId="712DCA5D" w14:textId="77777777" w:rsidR="00B47F4D" w:rsidRDefault="00B4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6D3B9" w14:textId="77777777" w:rsidR="00B47F4D" w:rsidRDefault="00B47F4D">
    <w:pPr>
      <w:pStyle w:val="Header"/>
      <w:jc w:val="right"/>
    </w:pPr>
    <w:r>
      <w:t xml:space="preserve">Running head: </w:t>
    </w:r>
    <w:r w:rsidRPr="00B47F4D">
      <w:rPr>
        <w:rFonts w:ascii="Times New Roman" w:hAnsi="Times New Roman" w:cs="Times New Roman"/>
        <w:sz w:val="24"/>
        <w:szCs w:val="24"/>
      </w:rPr>
      <w:t>HUMAN RESOURCE</w:t>
    </w:r>
    <w:r>
      <w:tab/>
    </w:r>
    <w:r>
      <w:tab/>
    </w:r>
    <w:sdt>
      <w:sdtPr>
        <w:id w:val="-3222062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C454C8D" w14:textId="77777777" w:rsidR="00B47F4D" w:rsidRDefault="00B47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2A"/>
    <w:rsid w:val="002668DD"/>
    <w:rsid w:val="002678F1"/>
    <w:rsid w:val="0029508E"/>
    <w:rsid w:val="006E6D49"/>
    <w:rsid w:val="0080608A"/>
    <w:rsid w:val="008453BF"/>
    <w:rsid w:val="008F742A"/>
    <w:rsid w:val="00B47F4D"/>
    <w:rsid w:val="00B6537C"/>
    <w:rsid w:val="00D85A5B"/>
    <w:rsid w:val="00FA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2A4"/>
  <w15:chartTrackingRefBased/>
  <w15:docId w15:val="{87CB694D-EB19-446F-B507-9AF8B952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F4D"/>
  </w:style>
  <w:style w:type="paragraph" w:styleId="Footer">
    <w:name w:val="footer"/>
    <w:basedOn w:val="Normal"/>
    <w:link w:val="FooterChar"/>
    <w:uiPriority w:val="99"/>
    <w:unhideWhenUsed/>
    <w:rsid w:val="00B47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800</Words>
  <Characters>3797</Characters>
  <Application>Microsoft Office Word</Application>
  <DocSecurity>0</DocSecurity>
  <Lines>53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Taylore Matthews</cp:lastModifiedBy>
  <cp:revision>3</cp:revision>
  <dcterms:created xsi:type="dcterms:W3CDTF">2021-04-06T03:18:00Z</dcterms:created>
  <dcterms:modified xsi:type="dcterms:W3CDTF">2021-05-01T22:24:00Z</dcterms:modified>
</cp:coreProperties>
</file>